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B81D" w14:textId="77777777" w:rsidR="001E290C" w:rsidRPr="001E290C" w:rsidRDefault="001E290C" w:rsidP="001E290C">
      <w:pPr>
        <w:pStyle w:val="Normaalweb"/>
        <w:rPr>
          <w:rStyle w:val="Nadruk"/>
          <w:color w:val="000000"/>
          <w:sz w:val="28"/>
          <w:szCs w:val="28"/>
        </w:rPr>
      </w:pPr>
      <w:r w:rsidRPr="001E290C">
        <w:rPr>
          <w:rStyle w:val="Nadruk"/>
          <w:color w:val="000000"/>
          <w:sz w:val="28"/>
          <w:szCs w:val="28"/>
        </w:rPr>
        <w:t>Abstract</w:t>
      </w:r>
      <w:r>
        <w:rPr>
          <w:rStyle w:val="Nadruk"/>
          <w:color w:val="000000"/>
          <w:sz w:val="28"/>
          <w:szCs w:val="28"/>
        </w:rPr>
        <w:t xml:space="preserve"> Ellen Reijmers</w:t>
      </w:r>
      <w:bookmarkStart w:id="0" w:name="_GoBack"/>
      <w:bookmarkEnd w:id="0"/>
    </w:p>
    <w:p w14:paraId="5905E38F" w14:textId="77777777" w:rsidR="001E290C" w:rsidRPr="001E290C" w:rsidRDefault="001E290C" w:rsidP="001E290C">
      <w:pPr>
        <w:pStyle w:val="Normaalweb"/>
        <w:rPr>
          <w:rStyle w:val="Nadruk"/>
          <w:color w:val="000000"/>
          <w:sz w:val="28"/>
          <w:szCs w:val="28"/>
        </w:rPr>
      </w:pPr>
    </w:p>
    <w:p w14:paraId="51F7D98A" w14:textId="77777777" w:rsidR="001E290C" w:rsidRPr="001E290C" w:rsidRDefault="001E290C" w:rsidP="001E290C">
      <w:pPr>
        <w:pStyle w:val="Normaalweb"/>
        <w:rPr>
          <w:color w:val="000000"/>
          <w:sz w:val="28"/>
          <w:szCs w:val="28"/>
        </w:rPr>
      </w:pPr>
      <w:r w:rsidRPr="001E290C">
        <w:rPr>
          <w:rStyle w:val="Nadruk"/>
          <w:color w:val="000000"/>
          <w:sz w:val="28"/>
          <w:szCs w:val="28"/>
        </w:rPr>
        <w:t xml:space="preserve">Individuele kwetsbaarheid in context </w:t>
      </w:r>
    </w:p>
    <w:p w14:paraId="2C6165E4" w14:textId="77777777" w:rsidR="001E290C" w:rsidRPr="001E290C" w:rsidRDefault="001E290C" w:rsidP="001E290C">
      <w:pPr>
        <w:pStyle w:val="Normaalweb"/>
        <w:rPr>
          <w:color w:val="000000"/>
          <w:sz w:val="28"/>
          <w:szCs w:val="28"/>
        </w:rPr>
      </w:pPr>
      <w:r w:rsidRPr="001E290C">
        <w:rPr>
          <w:rStyle w:val="Nadruk"/>
          <w:color w:val="000000"/>
          <w:sz w:val="28"/>
          <w:szCs w:val="28"/>
        </w:rPr>
        <w:t xml:space="preserve">Er zijn nog nooit zoveel psychopathologische diagnoses gegeven als in deze tijden. Burn-out, depressie, autisme, ADHD, gegeneraliseerde angststoornis … we lezen erover, zien het bij anderen of herkennen onszelf in die benoemingen. Ziek-zijn lijkt daarmee wel het nieuwe normaal en hulp voor individueel lijden vanzelfsprekend. Er zijn medicijnen, zelfhulpboeken, </w:t>
      </w:r>
      <w:proofErr w:type="spellStart"/>
      <w:r w:rsidRPr="001E290C">
        <w:rPr>
          <w:rStyle w:val="Nadruk"/>
          <w:color w:val="000000"/>
          <w:sz w:val="28"/>
          <w:szCs w:val="28"/>
        </w:rPr>
        <w:t>vaardigheidtrainingen</w:t>
      </w:r>
      <w:proofErr w:type="spellEnd"/>
      <w:r w:rsidRPr="001E290C">
        <w:rPr>
          <w:rStyle w:val="Nadruk"/>
          <w:color w:val="000000"/>
          <w:sz w:val="28"/>
          <w:szCs w:val="28"/>
        </w:rPr>
        <w:t xml:space="preserve">, er is </w:t>
      </w:r>
      <w:proofErr w:type="spellStart"/>
      <w:r w:rsidRPr="001E290C">
        <w:rPr>
          <w:rStyle w:val="Nadruk"/>
          <w:color w:val="000000"/>
          <w:sz w:val="28"/>
          <w:szCs w:val="28"/>
        </w:rPr>
        <w:t>mindfullness</w:t>
      </w:r>
      <w:proofErr w:type="spellEnd"/>
      <w:r w:rsidRPr="001E290C">
        <w:rPr>
          <w:rStyle w:val="Nadruk"/>
          <w:color w:val="000000"/>
          <w:sz w:val="28"/>
          <w:szCs w:val="28"/>
        </w:rPr>
        <w:t xml:space="preserve">, psychologische hulpverlening en ga zo maar door. Er is ook systemische hulpverlening. Weer de zoveelste behandelvorm, denkt u misschien. Ellen </w:t>
      </w:r>
      <w:proofErr w:type="spellStart"/>
      <w:r w:rsidRPr="001E290C">
        <w:rPr>
          <w:rStyle w:val="Nadruk"/>
          <w:color w:val="000000"/>
          <w:sz w:val="28"/>
          <w:szCs w:val="28"/>
        </w:rPr>
        <w:t>Reijmers</w:t>
      </w:r>
      <w:proofErr w:type="spellEnd"/>
      <w:r w:rsidRPr="001E290C">
        <w:rPr>
          <w:rStyle w:val="Nadruk"/>
          <w:color w:val="000000"/>
          <w:sz w:val="28"/>
          <w:szCs w:val="28"/>
        </w:rPr>
        <w:t xml:space="preserve"> betwijfelt dat. In deze lezing pleit zij voor het belang van werken met een systemische bril bij individuele kwetsbaarheid tegen de achtergrond van de ontwikkelingsgeschiedenis van deze wat </w:t>
      </w:r>
      <w:proofErr w:type="spellStart"/>
      <w:r w:rsidRPr="001E290C">
        <w:rPr>
          <w:rStyle w:val="Nadruk"/>
          <w:color w:val="000000"/>
          <w:sz w:val="28"/>
          <w:szCs w:val="28"/>
        </w:rPr>
        <w:t>eigen-wijze</w:t>
      </w:r>
      <w:proofErr w:type="spellEnd"/>
      <w:r w:rsidRPr="001E290C">
        <w:rPr>
          <w:rStyle w:val="Nadruk"/>
          <w:color w:val="000000"/>
          <w:sz w:val="28"/>
          <w:szCs w:val="28"/>
        </w:rPr>
        <w:t xml:space="preserve"> benadering. </w:t>
      </w:r>
    </w:p>
    <w:p w14:paraId="2F8E9EBE" w14:textId="77777777" w:rsidR="002F47C9" w:rsidRDefault="001E290C"/>
    <w:sectPr w:rsidR="002F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0C"/>
    <w:rsid w:val="001E290C"/>
    <w:rsid w:val="002C05E2"/>
    <w:rsid w:val="00B4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27B2"/>
  <w15:chartTrackingRefBased/>
  <w15:docId w15:val="{66ADDBE0-3EEC-406C-84C1-39003DBB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E290C"/>
    <w:pPr>
      <w:spacing w:after="0" w:line="240" w:lineRule="auto"/>
    </w:pPr>
    <w:rPr>
      <w:rFonts w:ascii="Calibri" w:hAnsi="Calibri" w:cs="Calibri"/>
      <w:lang w:eastAsia="nl-NL"/>
    </w:rPr>
  </w:style>
  <w:style w:type="character" w:styleId="Nadruk">
    <w:name w:val="Emphasis"/>
    <w:basedOn w:val="Standaardalinea-lettertype"/>
    <w:uiPriority w:val="20"/>
    <w:qFormat/>
    <w:rsid w:val="001E2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5ACEC6F7A39F0E4BBC5EE0388495DC66" ma:contentTypeVersion="11" ma:contentTypeDescription="" ma:contentTypeScope="" ma:versionID="9ecc4898334190a859211239c612c3a6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ca197c098374571747c816c5710a82d7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Afscheidssymposium Systeemtherap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e0dd4e58-7a33-4602-a332-cda4a4d41068}" ma:internalName="TaxCatchAll" ma:readOnly="false" ma:showField="CatchAllData" ma:web="efd7e482-f3ba-41c1-94c1-c1c2443bc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0dd4e58-7a33-4602-a332-cda4a4d41068}" ma:internalName="TaxCatchAllLabel" ma:readOnly="false" ma:showField="CatchAllDataLabel" ma:web="efd7e482-f3ba-41c1-94c1-c1c2443bc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/>
    <TaxCatchAllLabel xmlns="22423f61-2a66-4ee9-b475-8205ed5c454d"/>
    <GGZ_Afdeling xmlns="22423f61-2a66-4ee9-b475-8205ed5c454d">Afscheidssymposium Systeemtherapie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Props1.xml><?xml version="1.0" encoding="utf-8"?>
<ds:datastoreItem xmlns:ds="http://schemas.openxmlformats.org/officeDocument/2006/customXml" ds:itemID="{B02FCFEA-15CC-4E8E-A7D8-0E5AD7AC5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B4CBC-6B86-4F89-BA54-CBFA90CF81E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5E12FD2-DBA0-47CF-9599-10864251E9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84A69-5214-46C2-985E-4CD4AB8E8CC7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22423f61-2a66-4ee9-b475-8205ed5c454d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Sternsdorff</dc:creator>
  <cp:keywords/>
  <dc:description/>
  <cp:lastModifiedBy>Karolien Sternsdorff</cp:lastModifiedBy>
  <cp:revision>1</cp:revision>
  <dcterms:created xsi:type="dcterms:W3CDTF">2019-02-04T20:01:00Z</dcterms:created>
  <dcterms:modified xsi:type="dcterms:W3CDTF">2019-02-04T20:03:00Z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0x01010092C6EC98D143B24B9B82EAD784733D2A005ACEC6F7A39F0E4BBC5EE0388495DC66</vt:lpwstr>
  </property>
  <property fmtid="{D5CDD505-2E9C-101B-9397-08002B2CF9AE}" pid="3" name="GGZ_Vakgebieden">
    <vt:lpwstr/>
  </property>
  <property fmtid="{D5CDD505-2E9C-101B-9397-08002B2CF9AE}" pid="4" name="AuthorIds_UIVersion_512">
    <vt:lpwstr>18</vt:lpwstr>
  </property>
  <property fmtid="{D5CDD505-2E9C-101B-9397-08002B2CF9AE}" pid="5" name="GGZ_Zorgpaden">
    <vt:lpwstr/>
  </property>
</Properties>
</file>